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附件2</w:t>
      </w:r>
    </w:p>
    <w:p>
      <w:pPr>
        <w:spacing w:line="600" w:lineRule="exact"/>
        <w:rPr>
          <w:rFonts w:hint="eastAsia" w:ascii="方正黑体_GBK" w:hAnsi="方正黑体_GBK" w:eastAsia="方正黑体_GBK" w:cs="方正黑体_GBK"/>
          <w:sz w:val="32"/>
          <w:szCs w:val="32"/>
        </w:rPr>
      </w:pPr>
    </w:p>
    <w:p>
      <w:pPr>
        <w:spacing w:line="600" w:lineRule="exact"/>
        <w:jc w:val="center"/>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铸牢中华民族共同体意识</w:t>
      </w:r>
    </w:p>
    <w:p>
      <w:pPr>
        <w:rPr>
          <w:rFonts w:eastAsia="方正仿宋_GBK"/>
          <w:sz w:val="32"/>
          <w:szCs w:val="32"/>
        </w:rPr>
      </w:pPr>
    </w:p>
    <w:p>
      <w:pPr>
        <w:ind w:firstLine="640" w:firstLineChars="200"/>
        <w:rPr>
          <w:rFonts w:eastAsia="方正仿宋_GBK"/>
          <w:sz w:val="32"/>
          <w:szCs w:val="32"/>
        </w:rPr>
      </w:pPr>
      <w:r>
        <w:rPr>
          <w:rFonts w:hint="eastAsia" w:eastAsia="方正仿宋_GBK"/>
          <w:sz w:val="32"/>
          <w:szCs w:val="32"/>
        </w:rPr>
        <w:t>1.</w:t>
      </w:r>
      <w:r>
        <w:rPr>
          <w:rFonts w:eastAsia="方正仿宋_GBK"/>
          <w:sz w:val="32"/>
          <w:szCs w:val="32"/>
        </w:rPr>
        <w:t>要坚持铸牢中华民族共同体意识，切实维护民族团结和边疆稳定。民族地区要把铸牢中华民族共同体意识贯彻到发展的全过程和各方面。</w:t>
      </w:r>
    </w:p>
    <w:p>
      <w:pPr>
        <w:ind w:firstLine="640" w:firstLineChars="200"/>
        <w:rPr>
          <w:rFonts w:eastAsia="方正仿宋_GBK"/>
          <w:sz w:val="32"/>
          <w:szCs w:val="32"/>
        </w:rPr>
      </w:pPr>
      <w:r>
        <w:rPr>
          <w:rFonts w:ascii="方正楷体_GBK" w:hAnsi="方正楷体_GBK" w:eastAsia="方正楷体_GBK" w:cs="方正楷体_GBK"/>
          <w:sz w:val="32"/>
          <w:szCs w:val="32"/>
        </w:rPr>
        <w:t>在重庆主持召开新时代推动西部大开发座谈会时的讲话（2024年4月23日）</w:t>
      </w:r>
    </w:p>
    <w:p>
      <w:pPr>
        <w:ind w:firstLine="640" w:firstLineChars="200"/>
        <w:rPr>
          <w:rFonts w:eastAsia="方正仿宋_GBK"/>
          <w:sz w:val="32"/>
          <w:szCs w:val="32"/>
        </w:rPr>
      </w:pPr>
      <w:r>
        <w:rPr>
          <w:rFonts w:hint="eastAsia" w:eastAsia="方正仿宋_GBK"/>
          <w:sz w:val="32"/>
          <w:szCs w:val="32"/>
        </w:rPr>
        <w:t>2.</w:t>
      </w:r>
      <w:r>
        <w:rPr>
          <w:rFonts w:eastAsia="方正仿宋_GBK"/>
          <w:sz w:val="32"/>
          <w:szCs w:val="32"/>
        </w:rPr>
        <w:t>党的十八大以来，我们党强调中华民族大家庭、中华民族共同体、铸牢中华民族共同体意识、推进中华民族共同体建设等理念，鲜明提出把铸牢中华民族共同体意识作为新时代党的民族工作的主线、作为民族地区各项工作的主线，进一步拓展中国特色解决民族问题的正确道路，形成了党关于加强和改进民族工作的重要思想，开辟了马克思主义民族理论中国化时代化新境界，党的民族工作取得新的历史性成就。</w:t>
      </w:r>
    </w:p>
    <w:p>
      <w:pPr>
        <w:ind w:firstLine="640" w:firstLineChars="200"/>
        <w:rPr>
          <w:rFonts w:eastAsia="方正仿宋_GBK"/>
          <w:sz w:val="32"/>
          <w:szCs w:val="32"/>
        </w:rPr>
      </w:pPr>
      <w:r>
        <w:rPr>
          <w:rFonts w:eastAsia="方正仿宋_GBK"/>
          <w:sz w:val="32"/>
          <w:szCs w:val="32"/>
        </w:rPr>
        <w:t>铸牢中华民族共同体意识，需要构建科学完备的中华民族共同体理论体系。</w:t>
      </w:r>
    </w:p>
    <w:p>
      <w:pPr>
        <w:ind w:firstLine="640" w:firstLineChars="200"/>
        <w:rPr>
          <w:rFonts w:eastAsia="方正仿宋_GBK"/>
          <w:sz w:val="32"/>
          <w:szCs w:val="32"/>
        </w:rPr>
      </w:pPr>
      <w:r>
        <w:rPr>
          <w:rFonts w:ascii="方正楷体_GBK" w:hAnsi="方正楷体_GBK" w:eastAsia="方正楷体_GBK" w:cs="方正楷体_GBK"/>
          <w:sz w:val="32"/>
          <w:szCs w:val="32"/>
        </w:rPr>
        <w:t>在中共中央政治局第九次集体学习时的讲话</w:t>
      </w:r>
      <w:r>
        <w:rPr>
          <w:rFonts w:hint="eastAsia" w:ascii="方正楷体_GBK" w:hAnsi="方正楷体_GBK" w:eastAsia="方正楷体_GBK" w:cs="方正楷体_GBK"/>
          <w:sz w:val="32"/>
          <w:szCs w:val="32"/>
        </w:rPr>
        <w:t>（</w:t>
      </w:r>
      <w:r>
        <w:rPr>
          <w:rFonts w:ascii="方正楷体_GBK" w:hAnsi="方正楷体_GBK" w:eastAsia="方正楷体_GBK" w:cs="方正楷体_GBK"/>
          <w:sz w:val="32"/>
          <w:szCs w:val="32"/>
        </w:rPr>
        <w:t>2023年10月28日）</w:t>
      </w:r>
    </w:p>
    <w:p>
      <w:pPr>
        <w:ind w:firstLine="640" w:firstLineChars="200"/>
        <w:rPr>
          <w:rFonts w:eastAsia="方正仿宋_GBK"/>
          <w:sz w:val="32"/>
          <w:szCs w:val="32"/>
        </w:rPr>
      </w:pPr>
      <w:r>
        <w:rPr>
          <w:rFonts w:hint="eastAsia" w:eastAsia="方正仿宋_GBK"/>
          <w:sz w:val="32"/>
          <w:szCs w:val="32"/>
        </w:rPr>
        <w:t>3.</w:t>
      </w:r>
      <w:r>
        <w:rPr>
          <w:rFonts w:eastAsia="方正仿宋_GBK"/>
          <w:sz w:val="32"/>
          <w:szCs w:val="32"/>
        </w:rPr>
        <w:t>铸牢中华民族共同体意识是新时代党的民族工作的主线，也是民族地区各项工作的主线。民族地区的经济建设、政治建设、文化建设、社会建设、生态文明建设和党的建设等，都要紧紧围绕、毫不偏离这条主线。无论是出台法律法规还是政策措施，都要着眼于强化中华民族的共同性、增强中华民族共同体意识。</w:t>
      </w:r>
    </w:p>
    <w:p>
      <w:pPr>
        <w:ind w:firstLine="640" w:firstLineChars="200"/>
        <w:rPr>
          <w:rFonts w:eastAsia="方正仿宋_GBK"/>
          <w:sz w:val="32"/>
          <w:szCs w:val="32"/>
        </w:rPr>
      </w:pPr>
      <w:r>
        <w:rPr>
          <w:rFonts w:ascii="方正楷体_GBK" w:hAnsi="方正楷体_GBK" w:eastAsia="方正楷体_GBK" w:cs="方正楷体_GBK"/>
          <w:sz w:val="32"/>
          <w:szCs w:val="32"/>
        </w:rPr>
        <w:t>在内蒙古考察时的讲话（2023年6月7</w:t>
      </w:r>
      <w:r>
        <w:rPr>
          <w:rFonts w:hint="eastAsia" w:ascii="方正楷体_GBK" w:hAnsi="方正楷体_GBK" w:eastAsia="方正楷体_GBK" w:cs="方正楷体_GBK"/>
          <w:sz w:val="32"/>
          <w:szCs w:val="32"/>
        </w:rPr>
        <w:t>—</w:t>
      </w:r>
      <w:r>
        <w:rPr>
          <w:rFonts w:ascii="方正楷体_GBK" w:hAnsi="方正楷体_GBK" w:eastAsia="方正楷体_GBK" w:cs="方正楷体_GBK"/>
          <w:sz w:val="32"/>
          <w:szCs w:val="32"/>
        </w:rPr>
        <w:t>8日）</w:t>
      </w:r>
    </w:p>
    <w:p>
      <w:pPr>
        <w:ind w:firstLine="640" w:firstLineChars="200"/>
        <w:rPr>
          <w:rFonts w:hint="eastAsia" w:eastAsia="方正仿宋_GBK"/>
          <w:sz w:val="32"/>
          <w:szCs w:val="32"/>
        </w:rPr>
      </w:pPr>
      <w:r>
        <w:rPr>
          <w:rFonts w:hint="eastAsia" w:eastAsia="方正仿宋_GBK"/>
          <w:sz w:val="32"/>
          <w:szCs w:val="32"/>
        </w:rPr>
        <w:t>4.以铸牢中华民族共同体意识为主线，坚定不移走中国特色解决民族问题的正确道路，坚持和完善民族区域自治制度，加强和改进党的民族工作，全面推进民族团结进步事业。</w:t>
      </w:r>
    </w:p>
    <w:p>
      <w:pPr>
        <w:ind w:firstLine="640" w:firstLineChars="200"/>
        <w:rPr>
          <w:rFonts w:ascii="方正楷体_GBK" w:hAnsi="方正楷体_GBK" w:eastAsia="方正楷体_GBK" w:cs="方正楷体_GBK"/>
          <w:sz w:val="32"/>
          <w:szCs w:val="32"/>
        </w:rPr>
      </w:pPr>
      <w:r>
        <w:rPr>
          <w:rFonts w:ascii="方正楷体_GBK" w:hAnsi="方正楷体_GBK" w:eastAsia="方正楷体_GBK" w:cs="方正楷体_GBK"/>
          <w:sz w:val="32"/>
          <w:szCs w:val="32"/>
        </w:rPr>
        <w:t>党的二十大报告（2022年10月16日）</w:t>
      </w:r>
    </w:p>
    <w:p>
      <w:pPr>
        <w:ind w:firstLine="640" w:firstLineChars="200"/>
        <w:rPr>
          <w:rFonts w:eastAsia="方正仿宋_GBK"/>
          <w:sz w:val="32"/>
          <w:szCs w:val="32"/>
        </w:rPr>
      </w:pPr>
      <w:r>
        <w:rPr>
          <w:rFonts w:hint="eastAsia" w:eastAsia="方正仿宋_GBK"/>
          <w:sz w:val="32"/>
          <w:szCs w:val="32"/>
        </w:rPr>
        <w:t>5.</w:t>
      </w:r>
      <w:r>
        <w:rPr>
          <w:rFonts w:eastAsia="方正仿宋_GBK"/>
          <w:sz w:val="32"/>
          <w:szCs w:val="32"/>
        </w:rPr>
        <w:t>必须以铸牢中华民族共同体意识为新时代党的民族工作的主线。中华民族共同体意识是民族团结之本。要推动各民族树立正确的国家观、历史观、民族观、文化观、宗教观，增强国家意识、公民意识、法治意识，坚定对伟大祖国、中华民族、中华文化、中国共产党、中国特色社会主义的高度认同，不断推进中华民族共同体建设。</w:t>
      </w:r>
    </w:p>
    <w:p>
      <w:pPr>
        <w:ind w:firstLine="640" w:firstLineChars="200"/>
        <w:rPr>
          <w:rFonts w:eastAsia="方正仿宋_GBK"/>
          <w:sz w:val="32"/>
          <w:szCs w:val="32"/>
        </w:rPr>
      </w:pPr>
      <w:r>
        <w:rPr>
          <w:rFonts w:eastAsia="方正仿宋_GBK"/>
          <w:sz w:val="32"/>
          <w:szCs w:val="32"/>
        </w:rPr>
        <w:t>铸牢中华民族共同体意识，就是要引导各族人民牢固树立休戚与共、荣辱与共、生死与共、命运与共的共同体理念。</w:t>
      </w:r>
    </w:p>
    <w:p>
      <w:pPr>
        <w:ind w:firstLine="640" w:firstLineChars="200"/>
        <w:rPr>
          <w:rFonts w:eastAsia="方正仿宋_GBK"/>
          <w:sz w:val="32"/>
          <w:szCs w:val="32"/>
        </w:rPr>
      </w:pPr>
      <w:r>
        <w:rPr>
          <w:rFonts w:eastAsia="方正仿宋_GBK"/>
          <w:sz w:val="32"/>
          <w:szCs w:val="32"/>
        </w:rPr>
        <w:t>铸牢中华民族共同体意识，是维护各民族根本利益的必然要求。</w:t>
      </w:r>
    </w:p>
    <w:p>
      <w:pPr>
        <w:ind w:firstLine="640" w:firstLineChars="200"/>
        <w:rPr>
          <w:rFonts w:eastAsia="方正仿宋_GBK"/>
          <w:sz w:val="32"/>
          <w:szCs w:val="32"/>
        </w:rPr>
      </w:pPr>
      <w:r>
        <w:rPr>
          <w:rFonts w:eastAsia="方正仿宋_GBK"/>
          <w:sz w:val="32"/>
          <w:szCs w:val="32"/>
        </w:rPr>
        <w:t>只有铸牢中华民族共同体意识，构建起维护祖国统一和民族团结的坚固思想长城，各民族共同维护好国家安全和社会稳定，才能有效抵御各种极端、分裂思想的渗透颠覆，才能不断实现各族人民对美好生活的向往，才能实现好、维护好、发展好各民族根本利益。</w:t>
      </w:r>
    </w:p>
    <w:p>
      <w:pPr>
        <w:ind w:firstLine="640" w:firstLineChars="200"/>
        <w:rPr>
          <w:rFonts w:eastAsia="方正仿宋_GBK"/>
          <w:sz w:val="32"/>
          <w:szCs w:val="32"/>
        </w:rPr>
      </w:pPr>
      <w:r>
        <w:rPr>
          <w:rFonts w:eastAsia="方正仿宋_GBK"/>
          <w:sz w:val="32"/>
          <w:szCs w:val="32"/>
        </w:rPr>
        <w:t>铸牢中华民族共同体意识，是实现中华民族伟大复兴的必然要求。</w:t>
      </w:r>
    </w:p>
    <w:p>
      <w:pPr>
        <w:ind w:firstLine="640" w:firstLineChars="200"/>
        <w:rPr>
          <w:rFonts w:eastAsia="方正仿宋_GBK"/>
          <w:sz w:val="32"/>
          <w:szCs w:val="32"/>
        </w:rPr>
      </w:pPr>
      <w:r>
        <w:rPr>
          <w:rFonts w:eastAsia="方正仿宋_GBK"/>
          <w:sz w:val="32"/>
          <w:szCs w:val="32"/>
        </w:rPr>
        <w:t>只有铸牢中华民族共同体意识，才能有效应对实现中华民族伟大复兴过程中民族领域可能发生的风险挑战，才能为党和国家兴旺发达、长治久安提供重要思想保证。</w:t>
      </w:r>
    </w:p>
    <w:p>
      <w:pPr>
        <w:ind w:firstLine="640" w:firstLineChars="200"/>
        <w:rPr>
          <w:rFonts w:eastAsia="方正仿宋_GBK"/>
          <w:sz w:val="32"/>
          <w:szCs w:val="32"/>
        </w:rPr>
      </w:pPr>
      <w:r>
        <w:rPr>
          <w:rFonts w:eastAsia="方正仿宋_GBK"/>
          <w:sz w:val="32"/>
          <w:szCs w:val="32"/>
        </w:rPr>
        <w:t>铸牢中华民族共同体意识，是巩固和发展平等团结互助和谐社会主义民族关系的必然要求。</w:t>
      </w:r>
    </w:p>
    <w:p>
      <w:pPr>
        <w:ind w:firstLine="640" w:firstLineChars="200"/>
        <w:rPr>
          <w:rFonts w:eastAsia="方正仿宋_GBK"/>
          <w:sz w:val="32"/>
          <w:szCs w:val="32"/>
        </w:rPr>
      </w:pPr>
      <w:r>
        <w:rPr>
          <w:rFonts w:eastAsia="方正仿宋_GBK"/>
          <w:sz w:val="32"/>
          <w:szCs w:val="32"/>
        </w:rPr>
        <w:t>只有铸牢中华民族共同体意识，才能增进各民族对中华民族的自觉认同，夯实我国民族关系发展的思想基础，推动中华民族成为认同度更高、凝聚力更强的命运共同体。</w:t>
      </w:r>
    </w:p>
    <w:p>
      <w:pPr>
        <w:ind w:firstLine="640" w:firstLineChars="200"/>
        <w:rPr>
          <w:rFonts w:eastAsia="方正仿宋_GBK"/>
          <w:sz w:val="32"/>
          <w:szCs w:val="32"/>
        </w:rPr>
      </w:pPr>
      <w:r>
        <w:rPr>
          <w:rFonts w:eastAsia="方正仿宋_GBK"/>
          <w:sz w:val="32"/>
          <w:szCs w:val="32"/>
        </w:rPr>
        <w:t>铸牢中华民族共同体意识，是党的民族工作开创新局面的必然要求。</w:t>
      </w:r>
    </w:p>
    <w:p>
      <w:pPr>
        <w:ind w:firstLine="640" w:firstLineChars="200"/>
        <w:rPr>
          <w:rFonts w:eastAsia="方正仿宋_GBK"/>
          <w:sz w:val="32"/>
          <w:szCs w:val="32"/>
        </w:rPr>
      </w:pPr>
      <w:r>
        <w:rPr>
          <w:rFonts w:eastAsia="方正仿宋_GBK"/>
          <w:sz w:val="32"/>
          <w:szCs w:val="32"/>
        </w:rPr>
        <w:t>只有顺应时代变化，按照增进共同性的方向改进民族工作，做到共同性和差异性的辩证统一、民族因素和区域因素的有机结合，才能把新时代党的民族工作做好做细做扎实。</w:t>
      </w:r>
    </w:p>
    <w:p>
      <w:pPr>
        <w:ind w:firstLine="640" w:firstLineChars="200"/>
        <w:rPr>
          <w:rFonts w:ascii="方正楷体_GBK" w:hAnsi="方正楷体_GBK" w:eastAsia="方正楷体_GBK" w:cs="方正楷体_GBK"/>
          <w:sz w:val="32"/>
          <w:szCs w:val="32"/>
        </w:rPr>
      </w:pPr>
      <w:r>
        <w:rPr>
          <w:rFonts w:ascii="方正楷体_GBK" w:hAnsi="方正楷体_GBK" w:eastAsia="方正楷体_GBK" w:cs="方正楷体_GBK"/>
          <w:sz w:val="32"/>
          <w:szCs w:val="32"/>
        </w:rPr>
        <w:t>在中央民族工作会议上的讲话</w:t>
      </w:r>
      <w:r>
        <w:rPr>
          <w:rFonts w:hint="eastAsia" w:ascii="方正楷体_GBK" w:hAnsi="方正楷体_GBK" w:eastAsia="方正楷体_GBK" w:cs="方正楷体_GBK"/>
          <w:sz w:val="32"/>
          <w:szCs w:val="32"/>
        </w:rPr>
        <w:t>（</w:t>
      </w:r>
      <w:r>
        <w:rPr>
          <w:rFonts w:ascii="方正楷体_GBK" w:hAnsi="方正楷体_GBK" w:eastAsia="方正楷体_GBK" w:cs="方正楷体_GBK"/>
          <w:sz w:val="32"/>
          <w:szCs w:val="32"/>
        </w:rPr>
        <w:t>2021年8月27日）</w:t>
      </w:r>
    </w:p>
    <w:p>
      <w:pPr>
        <w:ind w:firstLine="640" w:firstLineChars="200"/>
        <w:rPr>
          <w:rFonts w:eastAsia="方正仿宋_GBK"/>
          <w:sz w:val="32"/>
          <w:szCs w:val="32"/>
        </w:rPr>
      </w:pPr>
      <w:r>
        <w:rPr>
          <w:rFonts w:hint="eastAsia" w:eastAsia="方正仿宋_GBK"/>
          <w:sz w:val="32"/>
          <w:szCs w:val="32"/>
        </w:rPr>
        <w:t>6.</w:t>
      </w:r>
      <w:r>
        <w:rPr>
          <w:rFonts w:eastAsia="方正仿宋_GBK"/>
          <w:sz w:val="32"/>
          <w:szCs w:val="32"/>
        </w:rPr>
        <w:t>各族人民亲如一家，是中华民族伟大复兴必定要实现的根本保证。实现中华民族伟大复兴的中国梦，就要以铸牢中华民族共同体意识为主线，把民族团结进步事业作为基础性事业抓紧抓好。</w:t>
      </w:r>
    </w:p>
    <w:p>
      <w:pPr>
        <w:ind w:firstLine="640" w:firstLineChars="200"/>
        <w:rPr>
          <w:rFonts w:eastAsia="方正仿宋_GBK"/>
          <w:sz w:val="32"/>
          <w:szCs w:val="32"/>
        </w:rPr>
      </w:pPr>
      <w:r>
        <w:rPr>
          <w:rFonts w:ascii="方正楷体_GBK" w:hAnsi="方正楷体_GBK" w:eastAsia="方正楷体_GBK" w:cs="方正楷体_GBK"/>
          <w:sz w:val="32"/>
          <w:szCs w:val="32"/>
        </w:rPr>
        <w:t>在全国民族团结进步表彰大会上的讲话</w:t>
      </w:r>
      <w:r>
        <w:rPr>
          <w:rFonts w:hint="eastAsia" w:ascii="方正楷体_GBK" w:hAnsi="方正楷体_GBK" w:eastAsia="方正楷体_GBK" w:cs="方正楷体_GBK"/>
          <w:sz w:val="32"/>
          <w:szCs w:val="32"/>
        </w:rPr>
        <w:t>（</w:t>
      </w:r>
      <w:r>
        <w:rPr>
          <w:rFonts w:ascii="方正楷体_GBK" w:hAnsi="方正楷体_GBK" w:eastAsia="方正楷体_GBK" w:cs="方正楷体_GBK"/>
          <w:sz w:val="32"/>
          <w:szCs w:val="32"/>
        </w:rPr>
        <w:t>2019年9月27日）</w:t>
      </w:r>
    </w:p>
    <w:p>
      <w:pPr>
        <w:ind w:firstLine="640" w:firstLineChars="200"/>
        <w:rPr>
          <w:rFonts w:eastAsia="方正仿宋_GBK"/>
          <w:sz w:val="32"/>
          <w:szCs w:val="32"/>
        </w:rPr>
      </w:pPr>
      <w:r>
        <w:rPr>
          <w:rFonts w:hint="eastAsia" w:eastAsia="方正仿宋_GBK"/>
          <w:sz w:val="32"/>
          <w:szCs w:val="32"/>
        </w:rPr>
        <w:t>7.</w:t>
      </w:r>
      <w:r>
        <w:rPr>
          <w:rFonts w:eastAsia="方正仿宋_GBK"/>
          <w:sz w:val="32"/>
          <w:szCs w:val="32"/>
        </w:rPr>
        <w:t>全面贯彻党的民族政策，深化民族团结进步教育，铸牢中华民族共同体意识，加强各民族交往交流交融，促进各民族像石榴籽一样紧紧抱在一起，共同团结奋斗、共同繁荣发展。</w:t>
      </w:r>
    </w:p>
    <w:p>
      <w:pPr>
        <w:ind w:firstLine="640" w:firstLineChars="200"/>
        <w:rPr>
          <w:rFonts w:hint="eastAsia"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党的十九大报告（2017年10月18日）</w:t>
      </w:r>
    </w:p>
    <w:p>
      <w:pPr>
        <w:ind w:firstLine="640" w:firstLineChars="200"/>
        <w:rPr>
          <w:rFonts w:eastAsia="方正仿宋_GBK"/>
          <w:sz w:val="32"/>
          <w:szCs w:val="32"/>
        </w:rPr>
      </w:pPr>
      <w:r>
        <w:rPr>
          <w:rFonts w:hint="eastAsia" w:eastAsia="方正仿宋_GBK"/>
          <w:sz w:val="32"/>
          <w:szCs w:val="32"/>
        </w:rPr>
        <w:t>8.</w:t>
      </w:r>
      <w:r>
        <w:rPr>
          <w:rFonts w:eastAsia="方正仿宋_GBK"/>
          <w:sz w:val="32"/>
          <w:szCs w:val="32"/>
        </w:rPr>
        <w:t>要高举各民族大团结的旗帜，在各民族中牢固树立国家意识、公民意识、中华民族共同体意识，最大限度团结依靠各族群众，使每个民族、每个公民都为实现中华民族伟大复兴的中国梦贡献力量，共享祖国繁荣发展的成果。</w:t>
      </w:r>
    </w:p>
    <w:p>
      <w:r>
        <w:rPr>
          <w:rFonts w:ascii="方正楷体_GBK" w:hAnsi="方正楷体_GBK" w:eastAsia="方正楷体_GBK" w:cs="方正楷体_GBK"/>
          <w:sz w:val="32"/>
          <w:szCs w:val="32"/>
        </w:rPr>
        <w:t>在第二次中央新疆工作座谈会上的讲话</w:t>
      </w:r>
      <w:r>
        <w:rPr>
          <w:rFonts w:hint="eastAsia" w:ascii="方正楷体_GBK" w:hAnsi="方正楷体_GBK" w:eastAsia="方正楷体_GBK" w:cs="方正楷体_GBK"/>
          <w:sz w:val="32"/>
          <w:szCs w:val="32"/>
        </w:rPr>
        <w:t>（</w:t>
      </w:r>
      <w:r>
        <w:rPr>
          <w:rFonts w:ascii="方正楷体_GBK" w:hAnsi="方正楷体_GBK" w:eastAsia="方正楷体_GBK" w:cs="方正楷体_GBK"/>
          <w:sz w:val="32"/>
          <w:szCs w:val="32"/>
        </w:rPr>
        <w:t>2014年5月28日</w:t>
      </w:r>
      <w:r>
        <w:rPr>
          <w:rFonts w:hint="eastAsia" w:ascii="方正楷体_GBK" w:hAnsi="方正楷体_GBK" w:eastAsia="方正楷体_GBK" w:cs="方正楷体_GBK"/>
          <w:sz w:val="32"/>
          <w:szCs w:val="32"/>
        </w:rPr>
        <w:t>）</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3000509000000000000"/>
    <w:charset w:val="86"/>
    <w:family w:val="script"/>
    <w:pitch w:val="default"/>
    <w:sig w:usb0="00000000" w:usb1="00000000" w:usb2="00000010" w:usb3="00000000" w:csb0="00040000" w:csb1="00000000"/>
  </w:font>
  <w:font w:name="方正小标宋_GBK">
    <w:altName w:val="微软雅黑"/>
    <w:panose1 w:val="03000509000000000000"/>
    <w:charset w:val="86"/>
    <w:family w:val="script"/>
    <w:pitch w:val="default"/>
    <w:sig w:usb0="00000000" w:usb1="00000000" w:usb2="00000010" w:usb3="00000000" w:csb0="00040000" w:csb1="00000000"/>
  </w:font>
  <w:font w:name="方正仿宋_GBK">
    <w:altName w:val="微软雅黑"/>
    <w:panose1 w:val="03000509000000000000"/>
    <w:charset w:val="86"/>
    <w:family w:val="script"/>
    <w:pitch w:val="default"/>
    <w:sig w:usb0="00000000" w:usb1="00000000" w:usb2="00000010" w:usb3="00000000" w:csb0="00040000" w:csb1="00000000"/>
  </w:font>
  <w:font w:name="方正楷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199078F"/>
    <w:rsid w:val="319907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Office_11.8.6.8556_F1E327BC-269C-435d-A152-05C5408002CA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2024-06-28T07:40:00Z</dcterms:created>
  <dc:creator>田</dc:creator>
  <cp:lastModifiedBy>田</cp:lastModifiedBy>
  <dcterms:modified xsi:type="dcterms:W3CDTF">2024-06-28T07:40:42Z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2052-11.8.6.8556</vt:lpwstr>
  </property>
</Properties>
</file>